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C2F" w:rsidRDefault="00CC5C2F">
      <w:pPr>
        <w:pStyle w:val="30"/>
        <w:tabs>
          <w:tab w:val="clear" w:pos="567"/>
          <w:tab w:val="left" w:pos="0"/>
        </w:tabs>
        <w:spacing w:before="120"/>
        <w:ind w:left="0"/>
        <w:rPr>
          <w:sz w:val="24"/>
        </w:rPr>
      </w:pPr>
      <w:r>
        <w:rPr>
          <w:sz w:val="24"/>
        </w:rPr>
        <w:t xml:space="preserve">ПРАВИЛА  БЕЗОПАСНОСТИ  ТРУДА  ПРИ ПРОВЕДЕНИИ </w:t>
      </w:r>
    </w:p>
    <w:p w:rsidR="00CC5C2F" w:rsidRDefault="00CC5C2F">
      <w:pPr>
        <w:pStyle w:val="30"/>
        <w:tabs>
          <w:tab w:val="clear" w:pos="567"/>
          <w:tab w:val="left" w:pos="0"/>
        </w:tabs>
        <w:spacing w:before="120"/>
        <w:ind w:left="0"/>
        <w:rPr>
          <w:sz w:val="24"/>
        </w:rPr>
      </w:pPr>
      <w:r>
        <w:rPr>
          <w:sz w:val="24"/>
        </w:rPr>
        <w:t xml:space="preserve">  РЕМОНТА  БЫТОВЫХ  ПРИБОРОВ  И  МАШИН.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left="567"/>
        <w:jc w:val="center"/>
        <w:rPr>
          <w:sz w:val="32"/>
        </w:rPr>
      </w:pPr>
      <w:r>
        <w:rPr>
          <w:sz w:val="32"/>
        </w:rPr>
        <w:t xml:space="preserve">Общие положения.  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firstLine="567"/>
        <w:jc w:val="both"/>
        <w:rPr>
          <w:b/>
          <w:sz w:val="24"/>
        </w:rPr>
      </w:pPr>
      <w:r>
        <w:rPr>
          <w:sz w:val="24"/>
        </w:rPr>
        <w:t>1. Электротехнический персонал, работающий с аппаратурой, подключаемой к электрическим сетям, должен знать  правила технической эксплуатации, безопасности обслуживания и ремонта  бытовых электроприборов и машин, настоящую инструкцию и соблюдать их требования.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firstLine="567"/>
        <w:jc w:val="both"/>
        <w:rPr>
          <w:b/>
          <w:sz w:val="24"/>
        </w:rPr>
      </w:pPr>
      <w:r>
        <w:rPr>
          <w:sz w:val="24"/>
        </w:rPr>
        <w:t xml:space="preserve">2. При неисправности приборов, электропроводки, нарушения правил технической эксплуатации и инструкций по технике безопасности во время работы с бытовыми электроприборами может возникнуть опасность поражения электрическим током.  </w:t>
      </w:r>
    </w:p>
    <w:p w:rsidR="00CC5C2F" w:rsidRDefault="00CC5C2F">
      <w:pPr>
        <w:pStyle w:val="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0" w:firstLine="567"/>
        <w:jc w:val="center"/>
      </w:pPr>
      <w:r>
        <w:t>Сила тока в   0,06</w:t>
      </w:r>
      <w:proofErr w:type="gramStart"/>
      <w:r>
        <w:t xml:space="preserve"> А</w:t>
      </w:r>
      <w:proofErr w:type="gramEnd"/>
      <w:r>
        <w:t xml:space="preserve">  является опасной  для жизни человека, </w:t>
      </w:r>
    </w:p>
    <w:p w:rsidR="00CC5C2F" w:rsidRDefault="00CC5C2F">
      <w:pPr>
        <w:pStyle w:val="2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0" w:firstLine="567"/>
        <w:jc w:val="center"/>
      </w:pPr>
      <w:r>
        <w:t>а ток  в    0,1</w:t>
      </w:r>
      <w:proofErr w:type="gramStart"/>
      <w:r>
        <w:t xml:space="preserve"> А</w:t>
      </w:r>
      <w:proofErr w:type="gramEnd"/>
      <w:r>
        <w:t xml:space="preserve">   считается смертельным.</w:t>
      </w:r>
    </w:p>
    <w:p w:rsidR="00CC5C2F" w:rsidRDefault="00CC5C2F">
      <w:pPr>
        <w:numPr>
          <w:ilvl w:val="12"/>
          <w:numId w:val="0"/>
        </w:numPr>
        <w:tabs>
          <w:tab w:val="left" w:pos="567"/>
          <w:tab w:val="decimal" w:pos="709"/>
          <w:tab w:val="left" w:pos="9072"/>
        </w:tabs>
        <w:spacing w:before="120"/>
        <w:ind w:firstLine="567"/>
        <w:jc w:val="both"/>
        <w:rPr>
          <w:b/>
          <w:sz w:val="24"/>
        </w:rPr>
      </w:pPr>
      <w:r>
        <w:rPr>
          <w:sz w:val="24"/>
        </w:rPr>
        <w:t>3.   Для защиты персонала  от поражения электрическим током  при работах с напряжением свыше 36v должны применяться электроизолирующие  защитные средства (диэлектрические перчатки, инструмент с изолированными ручками и т.д.). Защитные средства должны отвечать  требованиям “Правил пользования и испытания защитных средств, применяемых на электроустановках”.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4.   Для питания  паяльников, ванн расплава  припоя  и переносных (ручных) светильников  должно применяться напряжение не свыше 36v. Источником безопасного напряжения может быть понижающий трансформатор с электрически раздельными  обмотками      первичного и вторичного напряжения, или низковольтный генератор на напряжение 36v. </w:t>
      </w:r>
      <w:r>
        <w:rPr>
          <w:b/>
          <w:i/>
          <w:sz w:val="24"/>
        </w:rPr>
        <w:t>Не допускается применение в качестве  источников безопасного  напряжения автотрансформаторов, а также  использование потенциометров и реостатов понижения напряжения сети до 36v</w:t>
      </w:r>
      <w:r>
        <w:rPr>
          <w:sz w:val="24"/>
        </w:rPr>
        <w:t>.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>5. При выполнении работ  временного характера, не предусмотренных настоящей инструкцией, начальник цеха (мастерской) разрабатывает  и согласовывает с инженером по технике безопасности  временную инструкцию  и перед началом этих работ  инструктирует исполнителей и оформляет записи в журнале инструктажа по безопасности труда.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6.   Запрещается допускать  к самостоятельной работе вновь </w:t>
      </w:r>
      <w:proofErr w:type="gramStart"/>
      <w:r>
        <w:rPr>
          <w:sz w:val="24"/>
        </w:rPr>
        <w:t>поступающих</w:t>
      </w:r>
      <w:proofErr w:type="gramEnd"/>
      <w:r>
        <w:rPr>
          <w:sz w:val="24"/>
        </w:rPr>
        <w:t xml:space="preserve"> на работу без предварительной проверки знаний данной инструкции и правил безопасности, связанных с эксплуатацией и ремонтом бытовых машин и приборов.  </w:t>
      </w:r>
    </w:p>
    <w:p w:rsidR="00CC5C2F" w:rsidRDefault="00CC5C2F">
      <w:pPr>
        <w:numPr>
          <w:ilvl w:val="12"/>
          <w:numId w:val="0"/>
        </w:num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7. Работа с электроприборами и другими аппаратами  вблизи отопительных систем, водопровода, контура заземления, заземленного оборудования и т.п. должна производиться  с предварительными ограждениями заземленных частей для предупреждения  возможного </w:t>
      </w:r>
      <w:proofErr w:type="gramStart"/>
      <w:r>
        <w:rPr>
          <w:sz w:val="24"/>
        </w:rPr>
        <w:t>попадания</w:t>
      </w:r>
      <w:proofErr w:type="gramEnd"/>
      <w:r>
        <w:rPr>
          <w:sz w:val="24"/>
        </w:rPr>
        <w:t xml:space="preserve"> работающего между токоведущей частью и землей.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   8.  При пайке  и залуживании оловянно-свинцовыми припоями образуются пары свинца. Свинец оказывает неблагоприятное  воздействие на организм, поэтому на участке, где систематически ведется пайка припоями,</w:t>
      </w:r>
      <w:r>
        <w:rPr>
          <w:sz w:val="24"/>
        </w:rPr>
        <w:tab/>
        <w:t xml:space="preserve">содержащими свинец, необходима приточно-вытяжная вентиляция, а на рабочих местах  должны быть </w:t>
      </w:r>
      <w:r>
        <w:rPr>
          <w:sz w:val="24"/>
        </w:rPr>
        <w:lastRenderedPageBreak/>
        <w:t>отсосы</w:t>
      </w:r>
      <w:r>
        <w:rPr>
          <w:b/>
          <w:sz w:val="24"/>
        </w:rPr>
        <w:t>.</w:t>
      </w:r>
      <w:r>
        <w:rPr>
          <w:sz w:val="24"/>
        </w:rPr>
        <w:t xml:space="preserve"> При работе  с оловянно-свинцовыми припоями нужно строго выполнять  предусмотренные правила производственной и личной гигиены.   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Категорически запрещается принимать  пищу и курить в помещении, где производят пайку припоями, содержащими свинец.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Перед обеденным перерывом и после работы необходимо тщательно мыть руки теплой водой с мылом.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 xml:space="preserve">Рабочую одежду  хранить отдельно от уличной и домашней одежды. Запрещается  уносить рабочую одежду домой. Стирка одежды в домашних условиях </w:t>
      </w:r>
      <w:r>
        <w:rPr>
          <w:b/>
          <w:sz w:val="24"/>
        </w:rPr>
        <w:t>запрещается</w:t>
      </w:r>
      <w:r>
        <w:rPr>
          <w:sz w:val="24"/>
        </w:rPr>
        <w:t xml:space="preserve">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 xml:space="preserve">9. При зачистке изоляции  обжигом выделяются  пары и дым, загрязняющие воздух на рабочих местах и оказывающие вредное воздействие на организм. Например, при горении резины, полихлорвинила и ряда других  изоляционных материалов  образуются вещества, вызывающие раздражение  дыхательных путей, глаз, кожи и способные   оказать вредное действие  на организм.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 xml:space="preserve">Исходя из сказанного, обжиг,  также как и  лужение  концов проводов, разрешается производить только </w:t>
      </w:r>
      <w:proofErr w:type="gramStart"/>
      <w:r>
        <w:rPr>
          <w:sz w:val="24"/>
        </w:rPr>
        <w:t>при</w:t>
      </w:r>
      <w:proofErr w:type="gramEnd"/>
      <w:r>
        <w:rPr>
          <w:sz w:val="24"/>
        </w:rPr>
        <w:t xml:space="preserve"> работающей местной вентиляцией.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 xml:space="preserve"> 10. Особое внимание  необходимо  обращать на освещенность рабочих мест, так как  работы, выполняемые на этих местах, сопряжены  со значительным  напряжением зрения и внимания работающих.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 xml:space="preserve">   В производственных помещениях   должно быть предусмотрено  как общее,  так и местное  освещение, причем осветительная арматура  должна предохранять глаза работающих от слепящего  действия ламп. Нельзя допускать  образования теней на рабочих поверхностях при выборе расположения светильников.</w:t>
      </w:r>
    </w:p>
    <w:p w:rsidR="00643296" w:rsidRDefault="00643296" w:rsidP="00643296">
      <w:pPr>
        <w:pStyle w:val="2"/>
        <w:keepNext w:val="0"/>
        <w:widowControl w:val="0"/>
        <w:spacing w:before="120"/>
        <w:ind w:right="0"/>
        <w:rPr>
          <w:b/>
          <w:sz w:val="24"/>
        </w:rPr>
      </w:pPr>
    </w:p>
    <w:p w:rsidR="00CC5C2F" w:rsidRDefault="00CC5C2F">
      <w:pPr>
        <w:pStyle w:val="2"/>
        <w:spacing w:before="120"/>
        <w:rPr>
          <w:b/>
          <w:sz w:val="24"/>
        </w:rPr>
      </w:pPr>
      <w:r>
        <w:rPr>
          <w:b/>
          <w:sz w:val="24"/>
        </w:rPr>
        <w:t xml:space="preserve">ОБЯЗАННОСТИ РАБОТАЮЩЕГО ПЕРСОНАЛА 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center"/>
        <w:rPr>
          <w:b/>
          <w:sz w:val="24"/>
        </w:rPr>
      </w:pPr>
      <w:r>
        <w:rPr>
          <w:b/>
          <w:sz w:val="24"/>
        </w:rPr>
        <w:t>ПЕРЕД НАЧАЛОМ РАБОТЫ: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11.  Перед началом работы необходимо проверить:</w:t>
      </w:r>
    </w:p>
    <w:p w:rsidR="00CC5C2F" w:rsidRDefault="00CC5C2F">
      <w:pPr>
        <w:pStyle w:val="a4"/>
        <w:spacing w:before="120"/>
        <w:ind w:left="0" w:firstLine="567"/>
      </w:pPr>
      <w:r>
        <w:tab/>
        <w:t>а) исправность рабочего инструмента (отвертки,  плоскогубцы, кусачки, специальные щупы и т.д.);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б)  исправность паяльников, переносных светильников, ванн для расплавления припоя и другого электрифицированного инструмента;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в) исправность и сроки испытания  индивидуальных защитных средств (диэлектрические перчатки, инструмент с изолированными ручками и т.д.);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г)  исправность изоляции проводов, применяемых для сборки  схем и проводки электропитания. Изоляция проводов  должна соответствовать рабочему напряжению;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д) исправность предохранителей, штепсельных разъемов, удлинителей, розеток, выключателей клеммников и их соответствие рабочему напряжению;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е) наличие и исправность заземления корпусов токоприемников;</w:t>
      </w:r>
    </w:p>
    <w:p w:rsidR="00CC5C2F" w:rsidRDefault="00CC5C2F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ab/>
        <w:t>ж) включение местной вентиляции.</w:t>
      </w:r>
    </w:p>
    <w:p w:rsidR="00643296" w:rsidRDefault="00643296">
      <w:pPr>
        <w:tabs>
          <w:tab w:val="left" w:pos="567"/>
        </w:tabs>
        <w:spacing w:before="120"/>
        <w:ind w:right="-1" w:firstLine="567"/>
        <w:jc w:val="both"/>
        <w:rPr>
          <w:sz w:val="24"/>
        </w:rPr>
      </w:pPr>
    </w:p>
    <w:p w:rsidR="00CC5C2F" w:rsidRDefault="00CC5C2F">
      <w:pPr>
        <w:tabs>
          <w:tab w:val="left" w:pos="567"/>
        </w:tabs>
        <w:spacing w:before="120"/>
        <w:ind w:right="-1" w:firstLine="567"/>
        <w:rPr>
          <w:b/>
          <w:sz w:val="24"/>
        </w:rPr>
      </w:pPr>
      <w:r>
        <w:rPr>
          <w:b/>
          <w:sz w:val="24"/>
        </w:rPr>
        <w:lastRenderedPageBreak/>
        <w:t>ОБЯЗАННОСТИ   РАБОТАЮЩЕГО ПЕРСОНАЛА  ВО ВРЕМЯ РАБОТЫ.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12.  Аппаратура и инструмент  на рабочем месте должны быть размещены с учетом удобств и безопасности работы.</w:t>
      </w:r>
    </w:p>
    <w:p w:rsidR="00CC5C2F" w:rsidRDefault="00CC5C2F">
      <w:pPr>
        <w:tabs>
          <w:tab w:val="left" w:pos="567"/>
        </w:tabs>
        <w:spacing w:before="120" w:after="120"/>
        <w:ind w:right="-1" w:firstLine="567"/>
        <w:jc w:val="both"/>
        <w:rPr>
          <w:sz w:val="24"/>
        </w:rPr>
      </w:pPr>
      <w:r>
        <w:rPr>
          <w:sz w:val="24"/>
        </w:rPr>
        <w:tab/>
        <w:t>13. При изменении размещения  приборов на рабочем месте  приборы должны быть  отключены от источников питания.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14. Сборка схемы или проведение частичных изменений в ней должны производиться  только после отключения  всех питающих напряжений.</w:t>
      </w:r>
    </w:p>
    <w:p w:rsidR="00CC5C2F" w:rsidRDefault="00CC5C2F">
      <w:pPr>
        <w:tabs>
          <w:tab w:val="left" w:pos="567"/>
        </w:tabs>
        <w:spacing w:before="120" w:after="120"/>
        <w:ind w:right="-1" w:firstLine="567"/>
        <w:jc w:val="both"/>
        <w:rPr>
          <w:sz w:val="24"/>
        </w:rPr>
      </w:pPr>
      <w:r>
        <w:rPr>
          <w:sz w:val="24"/>
        </w:rPr>
        <w:tab/>
        <w:t>15. При ремонте бытовой техники  необходимо использовать узлы  и детали, материалы и аппаратуру, соответствующие рабочему напряжению.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16. Концы проводов схемы зачищать только на длину, которая должна обеспечить подключение. Подключение должно быть надежным во избежание случайного отсоединения или  подгорания контактов.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 xml:space="preserve">17. Перед включением  любой схемы необходимо  предварительно изучить ее и особенно хорошо знать цепи с напряжением свыше 36 </w:t>
      </w: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. 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18. Подключение собранной схемы, электроаппаратуры  и электроустановок к источникам питания   производить через предохранители  с соответствующими по току  и напряжению нормированными плавкими вставками.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19. Проверку наличия напряжения в схемах, выпрямительных  блоках и  других электрических цепях необходимо производить  указателями напряжения, вольтметрами  или специальными щупами.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</w:r>
      <w:r>
        <w:rPr>
          <w:b/>
          <w:sz w:val="24"/>
        </w:rPr>
        <w:t>Категорически запрещается</w:t>
      </w:r>
      <w:r>
        <w:rPr>
          <w:sz w:val="24"/>
        </w:rPr>
        <w:t xml:space="preserve"> производить проверку  напряжения на искру и на ощупь. 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 xml:space="preserve">20. </w:t>
      </w:r>
      <w:r>
        <w:rPr>
          <w:b/>
          <w:sz w:val="24"/>
        </w:rPr>
        <w:t>Запрещается</w:t>
      </w:r>
      <w:r>
        <w:rPr>
          <w:sz w:val="24"/>
        </w:rPr>
        <w:t xml:space="preserve"> во избежание несчастных случаев в процессе работы отряхивать паяльник.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21. При временном прекращении работы  или отлучке  схему и все приборы   необходимо отключить от сети.</w:t>
      </w:r>
    </w:p>
    <w:p w:rsidR="00643296" w:rsidRDefault="00643296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</w:p>
    <w:p w:rsidR="00CC5C2F" w:rsidRDefault="00CC5C2F">
      <w:pPr>
        <w:tabs>
          <w:tab w:val="left" w:pos="567"/>
        </w:tabs>
        <w:spacing w:before="120"/>
        <w:ind w:firstLine="567"/>
        <w:rPr>
          <w:b/>
          <w:sz w:val="24"/>
        </w:rPr>
      </w:pPr>
      <w:r>
        <w:rPr>
          <w:b/>
          <w:sz w:val="24"/>
        </w:rPr>
        <w:t>ОБЯЗАННОСТИ РАБОЧЕГО ПЕРСОНАЛА ПО ОКОНЧАНИЮ РАБОТЫ: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22. После окончания работы  необходимо выполнить следующее:</w:t>
      </w:r>
    </w:p>
    <w:p w:rsidR="00CC5C2F" w:rsidRDefault="00CC5C2F">
      <w:pPr>
        <w:pStyle w:val="a3"/>
        <w:spacing w:before="120" w:after="120"/>
        <w:ind w:left="0" w:firstLine="567"/>
      </w:pPr>
      <w:r>
        <w:tab/>
        <w:t>а) всю аппаратуру, экспериментальные схемы, электрифицированный инструмент  от электрических цепей отключить;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б)    приборы, материалы, инструмент убрать;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  <w:r>
        <w:rPr>
          <w:sz w:val="24"/>
        </w:rPr>
        <w:tab/>
        <w:t>в)  рабочее место привести в порядок в соответствии с санитарными нормами.</w:t>
      </w:r>
    </w:p>
    <w:p w:rsidR="00CC5C2F" w:rsidRDefault="00CC5C2F">
      <w:pPr>
        <w:tabs>
          <w:tab w:val="left" w:pos="567"/>
        </w:tabs>
        <w:spacing w:before="120" w:after="120"/>
        <w:ind w:firstLine="567"/>
        <w:jc w:val="both"/>
        <w:rPr>
          <w:sz w:val="24"/>
        </w:rPr>
      </w:pPr>
    </w:p>
    <w:p w:rsidR="00CC5C2F" w:rsidRDefault="00CC5C2F">
      <w:pPr>
        <w:pStyle w:val="3"/>
      </w:pPr>
      <w:r>
        <w:lastRenderedPageBreak/>
        <w:t xml:space="preserve">УКАЗАНИЯ  О  МЕРАХ  БЕЗОПАСНОСТИ  ПРИ  ПРОВЕДЕНИИ </w:t>
      </w:r>
    </w:p>
    <w:p w:rsidR="00CC5C2F" w:rsidRDefault="00CC5C2F">
      <w:pPr>
        <w:tabs>
          <w:tab w:val="left" w:pos="567"/>
        </w:tabs>
        <w:spacing w:before="120"/>
        <w:ind w:firstLine="567"/>
        <w:jc w:val="center"/>
        <w:rPr>
          <w:b/>
          <w:sz w:val="24"/>
        </w:rPr>
      </w:pPr>
      <w:r>
        <w:rPr>
          <w:b/>
          <w:sz w:val="24"/>
        </w:rPr>
        <w:t>РЕМОНТА  БЫТОВЫХ  ХОЛОДИЛЬНИКОВ.</w:t>
      </w:r>
    </w:p>
    <w:p w:rsidR="00CC5C2F" w:rsidRDefault="00CC5C2F">
      <w:pPr>
        <w:tabs>
          <w:tab w:val="left" w:pos="567"/>
        </w:tabs>
        <w:spacing w:before="120"/>
        <w:ind w:firstLine="567"/>
        <w:jc w:val="center"/>
        <w:rPr>
          <w:b/>
          <w:sz w:val="24"/>
        </w:rPr>
      </w:pPr>
      <w:r>
        <w:rPr>
          <w:b/>
          <w:sz w:val="24"/>
        </w:rPr>
        <w:t>*   *   *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1. К осмотру  холодильника и его ремонту должны допускаться механики, знакомые  с требованиями техники безопасности, имеющие  необходимые знания  и навыки  в выполнении электромонтажных работ.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2. При проверке и устранении неисправностей в холодильнике необходимо предпринять  соответствующие меры предосторожности,  чтобы не подвергать себя опасности поражения электрическим током  при проверке  электрических цепей холодильника и при подсоединении измерительных приборов.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 xml:space="preserve">3. При устранении  неисправностей в электрооборудовании холодильника надо обесточить его (вынуть вилку из розетки сети). Проверять или ремонтировать  холодильник, включенный в сеть, следует лишь в необходимых случаях, например при  проверке запуска мотор компрессора и т.п.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При снятии терморегулятора  на продолжительное время  оголенные концы проводов  должны  быть тщательно изолированы  во избежание поражения током.</w:t>
      </w:r>
    </w:p>
    <w:p w:rsidR="00CC5C2F" w:rsidRDefault="00CC5C2F">
      <w:pPr>
        <w:tabs>
          <w:tab w:val="left" w:pos="567"/>
          <w:tab w:val="left" w:pos="851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Отсутствие напряжения в цепях  проверять индикатором  напряжения или переносной электролампой.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Для защиты от поражения током служат  изолирующие защитные  средства - резиновые перчатки и монтерский инструмент с изолированными ручками.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</w:p>
    <w:p w:rsidR="00643296" w:rsidRPr="00643296" w:rsidRDefault="00643296" w:rsidP="00643296">
      <w:pPr>
        <w:pStyle w:val="1"/>
        <w:spacing w:before="120"/>
        <w:ind w:left="0" w:firstLine="567"/>
        <w:rPr>
          <w:b/>
          <w:sz w:val="24"/>
          <w:szCs w:val="24"/>
        </w:rPr>
      </w:pPr>
      <w:r w:rsidRPr="00643296">
        <w:rPr>
          <w:b/>
          <w:sz w:val="24"/>
          <w:szCs w:val="24"/>
        </w:rPr>
        <w:t xml:space="preserve">УКАЗАНИЯ О МЕРАХ БЕЗОПАСНОСТИ ПРИ ПРОВЕДЕНИИ РЕМОНТА </w:t>
      </w:r>
    </w:p>
    <w:p w:rsidR="00CC5C2F" w:rsidRPr="00643296" w:rsidRDefault="00643296" w:rsidP="00643296">
      <w:pPr>
        <w:pStyle w:val="1"/>
        <w:spacing w:before="120"/>
        <w:ind w:left="0" w:firstLine="567"/>
        <w:rPr>
          <w:b/>
          <w:sz w:val="24"/>
          <w:szCs w:val="24"/>
        </w:rPr>
      </w:pPr>
      <w:r w:rsidRPr="00643296">
        <w:rPr>
          <w:b/>
          <w:sz w:val="24"/>
          <w:szCs w:val="24"/>
        </w:rPr>
        <w:t>БЫТОВЫХ СТИРАЛЬНЫХ МАШИН</w:t>
      </w:r>
      <w:r w:rsidR="00CC5C2F" w:rsidRPr="00643296">
        <w:rPr>
          <w:b/>
          <w:sz w:val="24"/>
          <w:szCs w:val="24"/>
        </w:rPr>
        <w:t xml:space="preserve"> </w:t>
      </w:r>
    </w:p>
    <w:p w:rsidR="00CC5C2F" w:rsidRPr="00643296" w:rsidRDefault="00CC5C2F">
      <w:pPr>
        <w:tabs>
          <w:tab w:val="left" w:pos="567"/>
          <w:tab w:val="left" w:pos="851"/>
        </w:tabs>
        <w:spacing w:before="120"/>
        <w:ind w:firstLine="567"/>
        <w:jc w:val="center"/>
        <w:rPr>
          <w:sz w:val="24"/>
          <w:szCs w:val="24"/>
        </w:rPr>
      </w:pP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1. К ремонту  стиральных машин допускаются лица, которые прошли </w:t>
      </w:r>
      <w:proofErr w:type="gramStart"/>
      <w:r>
        <w:rPr>
          <w:sz w:val="24"/>
        </w:rPr>
        <w:t>обучение по</w:t>
      </w:r>
      <w:proofErr w:type="gramEnd"/>
      <w:r>
        <w:rPr>
          <w:sz w:val="24"/>
        </w:rPr>
        <w:t xml:space="preserve"> данной специальности, изучили инструкции и получили соответствующий инструктаж.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2. Перед выполнением  ремонтных работ  следует убедиться  в исправности  оборудования, стендов, приспособлений, приборов и инструмента.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>3. Рабочее место должно быть организовано так, чтобы предупредить  всякую возможность  возникновения несчастного случая.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>4. Все оборудование, стенды, контрольно-измерительная аппаратура по ремонту стиральных машин  должны быть установлены  на прочных фундаментах или основаниях, находиться  в полной исправности, тщательно выверены или закреплены.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>5. Все токоведущие части  оборудования, стендов, контрольно-измерительных  приборов должны быть недоступны для случайного прикосновения.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>6. Перед  ремонтом стиральная машина должна быть отключена от сети.</w:t>
      </w:r>
    </w:p>
    <w:p w:rsidR="00CC5C2F" w:rsidRDefault="00CC5C2F">
      <w:pPr>
        <w:tabs>
          <w:tab w:val="left" w:pos="567"/>
        </w:tabs>
        <w:spacing w:before="120"/>
        <w:ind w:firstLine="567"/>
        <w:rPr>
          <w:sz w:val="24"/>
        </w:rPr>
      </w:pPr>
      <w:r>
        <w:rPr>
          <w:sz w:val="24"/>
        </w:rPr>
        <w:t xml:space="preserve">7. При опробовании машины после ремонта    </w:t>
      </w:r>
      <w:r>
        <w:rPr>
          <w:b/>
          <w:sz w:val="24"/>
        </w:rPr>
        <w:t>категорически  запрещается</w:t>
      </w:r>
      <w:r>
        <w:rPr>
          <w:sz w:val="24"/>
        </w:rPr>
        <w:t>: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а) включать машину в перевернутом или  наклонном состоянии;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б) допускать попадание  стирального раствора или воды на электрооборудование;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lastRenderedPageBreak/>
        <w:tab/>
        <w:t xml:space="preserve">в) опускать руки в стиральный бак при вращающемся активаторе;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ab/>
        <w:t>г) открывать крышку  до полной остановки ротора центрифуги.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>8. Работы, связанные с чисткой  и смазкой узлов машины, производить только после отключения машины от сети.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9. </w:t>
      </w:r>
      <w:r>
        <w:rPr>
          <w:b/>
          <w:sz w:val="24"/>
        </w:rPr>
        <w:t>Запрещается</w:t>
      </w:r>
      <w:r>
        <w:rPr>
          <w:sz w:val="24"/>
        </w:rPr>
        <w:t xml:space="preserve"> открывать крышку  машины до окончания работы. Все  работы, требующие    открывания крышки машины  (засыпка порошка, укладка белья,  чистка или ремонт машины и др.) следует производить  после полного обесточивания машины. </w:t>
      </w:r>
    </w:p>
    <w:p w:rsidR="00CC5C2F" w:rsidRDefault="00CC5C2F">
      <w:pPr>
        <w:tabs>
          <w:tab w:val="left" w:pos="567"/>
        </w:tabs>
        <w:spacing w:before="120"/>
        <w:ind w:firstLine="567"/>
        <w:jc w:val="both"/>
        <w:rPr>
          <w:sz w:val="24"/>
        </w:rPr>
      </w:pPr>
      <w:r>
        <w:rPr>
          <w:sz w:val="24"/>
        </w:rPr>
        <w:t xml:space="preserve">10. Перед пуском машины  </w:t>
      </w:r>
      <w:r>
        <w:rPr>
          <w:i/>
          <w:sz w:val="24"/>
        </w:rPr>
        <w:t>проверить</w:t>
      </w:r>
      <w:r>
        <w:rPr>
          <w:sz w:val="24"/>
        </w:rPr>
        <w:t>, правильно ли   закрыта  крышка барабана, потянув за рычаг, не нажимая на кнопку замка.</w:t>
      </w:r>
    </w:p>
    <w:p w:rsidR="00CC5C2F" w:rsidRDefault="00CC5C2F">
      <w:pPr>
        <w:tabs>
          <w:tab w:val="decimal" w:pos="567"/>
        </w:tabs>
        <w:spacing w:before="120"/>
        <w:ind w:right="-1" w:firstLine="567"/>
        <w:jc w:val="both"/>
        <w:rPr>
          <w:sz w:val="24"/>
        </w:rPr>
      </w:pPr>
      <w:r>
        <w:rPr>
          <w:sz w:val="24"/>
        </w:rPr>
        <w:t xml:space="preserve">11. </w:t>
      </w:r>
      <w:r>
        <w:rPr>
          <w:b/>
          <w:sz w:val="24"/>
        </w:rPr>
        <w:t>Запрещается</w:t>
      </w:r>
      <w:r>
        <w:rPr>
          <w:sz w:val="24"/>
        </w:rPr>
        <w:t xml:space="preserve"> запуск машины  с  неснятыми транспортными  защитными приспособлениями.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sectPr w:rsidR="00CC5C2F">
      <w:pgSz w:w="11907" w:h="16840" w:code="9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stylePaneFormatFilter w:val="3F01"/>
  <w:defaultTabStop w:val="851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43296"/>
    <w:rsid w:val="00643296"/>
    <w:rsid w:val="006F4418"/>
    <w:rsid w:val="00CC5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tabs>
        <w:tab w:val="left" w:pos="567"/>
      </w:tabs>
      <w:ind w:left="567"/>
      <w:jc w:val="center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tabs>
        <w:tab w:val="left" w:pos="567"/>
      </w:tabs>
      <w:ind w:right="-1" w:firstLine="567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tabs>
        <w:tab w:val="left" w:pos="567"/>
      </w:tabs>
      <w:spacing w:before="120"/>
      <w:ind w:firstLine="567"/>
      <w:jc w:val="center"/>
      <w:outlineLvl w:val="2"/>
    </w:pPr>
    <w:rPr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tabs>
        <w:tab w:val="left" w:pos="567"/>
      </w:tabs>
      <w:ind w:left="567"/>
      <w:jc w:val="both"/>
    </w:pPr>
    <w:rPr>
      <w:sz w:val="24"/>
    </w:rPr>
  </w:style>
  <w:style w:type="paragraph" w:styleId="20">
    <w:name w:val="Body Text Indent 2"/>
    <w:basedOn w:val="a"/>
    <w:pPr>
      <w:numPr>
        <w:ilvl w:val="12"/>
      </w:numPr>
      <w:tabs>
        <w:tab w:val="left" w:pos="567"/>
      </w:tabs>
      <w:ind w:left="567"/>
      <w:jc w:val="both"/>
    </w:pPr>
    <w:rPr>
      <w:b/>
      <w:sz w:val="24"/>
    </w:rPr>
  </w:style>
  <w:style w:type="paragraph" w:styleId="a4">
    <w:name w:val="Block Text"/>
    <w:basedOn w:val="a"/>
    <w:pPr>
      <w:tabs>
        <w:tab w:val="left" w:pos="567"/>
      </w:tabs>
      <w:ind w:left="567" w:right="-1"/>
      <w:jc w:val="both"/>
    </w:pPr>
    <w:rPr>
      <w:sz w:val="24"/>
    </w:rPr>
  </w:style>
  <w:style w:type="paragraph" w:styleId="30">
    <w:name w:val="Body Text Indent 3"/>
    <w:basedOn w:val="a"/>
    <w:pPr>
      <w:tabs>
        <w:tab w:val="left" w:pos="567"/>
      </w:tabs>
      <w:ind w:left="567"/>
      <w:jc w:val="center"/>
    </w:pPr>
    <w:rPr>
      <w:b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1491</Words>
  <Characters>8502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ПРАВИЛА БЕЗОПАСНОСТИ ТРУДА ПРИ ПРОВЕДЕНИИ </vt:lpstr>
    </vt:vector>
  </TitlesOfParts>
  <Company>Домашнее использование</Company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ПРАВИЛА БЕЗОПАСНОСТИ ТРУДА ПРИ ПРОВЕДЕНИИ </dc:title>
  <dc:subject/>
  <dc:creator>Чуб</dc:creator>
  <cp:keywords/>
  <cp:lastModifiedBy>Саша</cp:lastModifiedBy>
  <cp:revision>2</cp:revision>
  <cp:lastPrinted>1601-01-01T00:00:00Z</cp:lastPrinted>
  <dcterms:created xsi:type="dcterms:W3CDTF">2010-04-19T19:25:00Z</dcterms:created>
  <dcterms:modified xsi:type="dcterms:W3CDTF">2010-04-19T19:25:00Z</dcterms:modified>
</cp:coreProperties>
</file>